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E7" w:rsidRDefault="00AD3DE7" w:rsidP="00076CF4">
      <w:pPr>
        <w:jc w:val="center"/>
        <w:rPr>
          <w:rStyle w:val="FontStyle12"/>
          <w:i w:val="0"/>
          <w:iCs w:val="0"/>
          <w:lang w:val="en-US"/>
        </w:rPr>
      </w:pPr>
      <w:r>
        <w:rPr>
          <w:rStyle w:val="FontStyle12"/>
        </w:rPr>
        <w:t>СЕВЕРОЗАПАДНО ДЪРЖАВНО ПРЕДПРИЯТИЕ</w:t>
      </w:r>
    </w:p>
    <w:p w:rsidR="00AD3DE7" w:rsidRDefault="00AD3DE7" w:rsidP="00076CF4">
      <w:pPr>
        <w:jc w:val="center"/>
      </w:pPr>
      <w:r>
        <w:rPr>
          <w:b/>
          <w:bCs/>
          <w:sz w:val="32"/>
          <w:szCs w:val="32"/>
          <w:u w:val="single"/>
        </w:rPr>
        <w:t>ТП</w:t>
      </w:r>
      <w:r>
        <w:rPr>
          <w:b/>
          <w:bCs/>
          <w:sz w:val="32"/>
          <w:szCs w:val="32"/>
          <w:u w:val="single"/>
          <w:lang w:val="en-US"/>
        </w:rPr>
        <w:t xml:space="preserve"> </w:t>
      </w:r>
      <w:r>
        <w:rPr>
          <w:b/>
          <w:bCs/>
          <w:sz w:val="32"/>
          <w:szCs w:val="32"/>
          <w:u w:val="single"/>
        </w:rPr>
        <w:t>ДЪРЖАВНО ГОРСКО СТОПАНСТВО “МИДЖУР</w:t>
      </w:r>
    </w:p>
    <w:p w:rsidR="00AD3DE7" w:rsidRDefault="00AD3DE7" w:rsidP="00076CF4">
      <w:pPr>
        <w:jc w:val="center"/>
        <w:rPr>
          <w:b/>
          <w:bCs/>
          <w:sz w:val="32"/>
          <w:szCs w:val="32"/>
          <w:u w:val="single"/>
        </w:rPr>
      </w:pPr>
      <w:r>
        <w:rPr>
          <w:b/>
          <w:bCs/>
        </w:rPr>
        <w:t>гр. Белоградчик м.”Студени дол” п.к.27 ,адрес за кореспонденция: с.Чупрене,ул.”Асен Балкански” №2,   тел. 09327/2 430;  факс 09327/ 2 420</w:t>
      </w:r>
    </w:p>
    <w:p w:rsidR="00AD3DE7" w:rsidRDefault="00AD3DE7" w:rsidP="00076CF4">
      <w:pPr>
        <w:ind w:left="708" w:firstLine="708"/>
        <w:jc w:val="center"/>
        <w:rPr>
          <w:b/>
          <w:bCs/>
          <w:lang w:val="en-US"/>
        </w:rPr>
      </w:pPr>
      <w:r>
        <w:rPr>
          <w:b/>
          <w:bCs/>
          <w:lang w:val="en-US"/>
        </w:rPr>
        <w:t xml:space="preserve">e-mail </w:t>
      </w:r>
      <w:r>
        <w:rPr>
          <w:b/>
          <w:bCs/>
        </w:rPr>
        <w:t xml:space="preserve">адрес: </w:t>
      </w:r>
      <w:r>
        <w:rPr>
          <w:b/>
          <w:bCs/>
          <w:lang w:val="en-US"/>
        </w:rPr>
        <w:t>ddsmidzhur@abv.bg</w:t>
      </w:r>
    </w:p>
    <w:p w:rsidR="00AD3DE7" w:rsidRPr="00076CF4" w:rsidRDefault="00AD3DE7" w:rsidP="00076CF4">
      <w:pPr>
        <w:ind w:right="-993"/>
        <w:jc w:val="center"/>
      </w:pPr>
    </w:p>
    <w:p w:rsidR="00AD3DE7" w:rsidRPr="00076CF4" w:rsidRDefault="00AD3DE7" w:rsidP="00AA0F18">
      <w:pPr>
        <w:suppressAutoHyphens w:val="0"/>
        <w:autoSpaceDE w:val="0"/>
        <w:autoSpaceDN w:val="0"/>
        <w:adjustRightInd w:val="0"/>
        <w:rPr>
          <w:b/>
          <w:bCs/>
          <w:color w:val="000000"/>
          <w:sz w:val="28"/>
          <w:szCs w:val="28"/>
          <w:lang w:val="en-US" w:eastAsia="en-US"/>
        </w:rPr>
      </w:pPr>
    </w:p>
    <w:p w:rsidR="00AD3DE7" w:rsidRPr="005F0F0A" w:rsidRDefault="00AD3DE7" w:rsidP="00AA0F18">
      <w:pPr>
        <w:suppressAutoHyphens w:val="0"/>
        <w:autoSpaceDE w:val="0"/>
        <w:autoSpaceDN w:val="0"/>
        <w:adjustRightInd w:val="0"/>
        <w:ind w:left="3540"/>
        <w:rPr>
          <w:color w:val="000000"/>
          <w:sz w:val="28"/>
          <w:szCs w:val="28"/>
          <w:lang w:eastAsia="en-US"/>
        </w:rPr>
      </w:pPr>
      <w:r w:rsidRPr="005F0F0A">
        <w:rPr>
          <w:b/>
          <w:bCs/>
          <w:color w:val="000000"/>
          <w:sz w:val="28"/>
          <w:szCs w:val="28"/>
          <w:lang w:eastAsia="en-US"/>
        </w:rPr>
        <w:t xml:space="preserve">УТВЪРДИЛ: </w:t>
      </w:r>
    </w:p>
    <w:p w:rsidR="00AD3DE7" w:rsidRPr="005F0F0A" w:rsidRDefault="00AD3DE7" w:rsidP="00AA0F18">
      <w:pPr>
        <w:suppressAutoHyphens w:val="0"/>
        <w:autoSpaceDE w:val="0"/>
        <w:autoSpaceDN w:val="0"/>
        <w:adjustRightInd w:val="0"/>
        <w:ind w:left="3540"/>
        <w:rPr>
          <w:b/>
          <w:bCs/>
          <w:color w:val="000000"/>
          <w:sz w:val="28"/>
          <w:szCs w:val="28"/>
          <w:lang w:eastAsia="en-US"/>
        </w:rPr>
      </w:pPr>
      <w:r w:rsidRPr="005F0F0A">
        <w:rPr>
          <w:b/>
          <w:bCs/>
          <w:color w:val="000000"/>
          <w:sz w:val="28"/>
          <w:szCs w:val="28"/>
          <w:lang w:eastAsia="en-US"/>
        </w:rPr>
        <w:t xml:space="preserve">ДИРЕКТОР </w:t>
      </w:r>
    </w:p>
    <w:p w:rsidR="00AD3DE7" w:rsidRPr="005F0F0A" w:rsidRDefault="00AD3DE7" w:rsidP="00AA0F18">
      <w:pPr>
        <w:suppressAutoHyphens w:val="0"/>
        <w:autoSpaceDE w:val="0"/>
        <w:autoSpaceDN w:val="0"/>
        <w:adjustRightInd w:val="0"/>
        <w:ind w:left="3540"/>
        <w:rPr>
          <w:color w:val="000000"/>
          <w:sz w:val="28"/>
          <w:szCs w:val="28"/>
          <w:lang w:eastAsia="en-US"/>
        </w:rPr>
      </w:pPr>
      <w:r w:rsidRPr="005F0F0A">
        <w:rPr>
          <w:b/>
          <w:bCs/>
          <w:color w:val="000000"/>
          <w:sz w:val="28"/>
          <w:szCs w:val="28"/>
          <w:lang w:eastAsia="en-US"/>
        </w:rPr>
        <w:t xml:space="preserve">на ТП </w:t>
      </w:r>
      <w:r>
        <w:rPr>
          <w:b/>
          <w:bCs/>
          <w:color w:val="000000"/>
          <w:sz w:val="28"/>
          <w:szCs w:val="28"/>
          <w:lang w:eastAsia="en-US"/>
        </w:rPr>
        <w:t>ДГ</w:t>
      </w:r>
      <w:r w:rsidRPr="005F0F0A">
        <w:rPr>
          <w:b/>
          <w:bCs/>
          <w:color w:val="000000"/>
          <w:sz w:val="28"/>
          <w:szCs w:val="28"/>
          <w:lang w:eastAsia="en-US"/>
        </w:rPr>
        <w:t>С „</w:t>
      </w:r>
      <w:r>
        <w:rPr>
          <w:b/>
          <w:bCs/>
          <w:color w:val="000000"/>
          <w:sz w:val="28"/>
          <w:szCs w:val="28"/>
          <w:lang w:eastAsia="en-US"/>
        </w:rPr>
        <w:t>МИДЖУР</w:t>
      </w:r>
      <w:r w:rsidRPr="005F0F0A">
        <w:rPr>
          <w:b/>
          <w:bCs/>
          <w:color w:val="000000"/>
          <w:sz w:val="28"/>
          <w:szCs w:val="28"/>
          <w:lang w:eastAsia="en-US"/>
        </w:rPr>
        <w:t>“</w:t>
      </w:r>
    </w:p>
    <w:p w:rsidR="00AD3DE7" w:rsidRPr="005F0F0A" w:rsidRDefault="00AD3DE7" w:rsidP="00AA0F18">
      <w:pPr>
        <w:suppressAutoHyphens w:val="0"/>
        <w:autoSpaceDE w:val="0"/>
        <w:autoSpaceDN w:val="0"/>
        <w:adjustRightInd w:val="0"/>
        <w:ind w:left="3540"/>
        <w:rPr>
          <w:b/>
          <w:bCs/>
          <w:color w:val="000000"/>
          <w:sz w:val="28"/>
          <w:szCs w:val="28"/>
          <w:lang w:eastAsia="en-US"/>
        </w:rPr>
      </w:pPr>
      <w:r w:rsidRPr="005F0F0A">
        <w:rPr>
          <w:b/>
          <w:bCs/>
          <w:color w:val="000000"/>
          <w:sz w:val="28"/>
          <w:szCs w:val="28"/>
          <w:lang w:eastAsia="en-US"/>
        </w:rPr>
        <w:t xml:space="preserve">                       </w:t>
      </w:r>
      <w:r w:rsidRPr="005F0F0A">
        <w:rPr>
          <w:b/>
          <w:bCs/>
          <w:color w:val="000000"/>
          <w:sz w:val="28"/>
          <w:szCs w:val="28"/>
          <w:lang w:val="en-US" w:eastAsia="en-US"/>
        </w:rPr>
        <w:t xml:space="preserve"> </w:t>
      </w:r>
      <w:r w:rsidRPr="005F0F0A">
        <w:rPr>
          <w:b/>
          <w:bCs/>
          <w:color w:val="000000"/>
          <w:sz w:val="28"/>
          <w:szCs w:val="28"/>
          <w:lang w:eastAsia="en-US"/>
        </w:rPr>
        <w:t xml:space="preserve">           /инж. </w:t>
      </w:r>
      <w:r>
        <w:rPr>
          <w:b/>
          <w:bCs/>
          <w:color w:val="000000"/>
          <w:sz w:val="28"/>
          <w:szCs w:val="28"/>
          <w:lang w:eastAsia="en-US"/>
        </w:rPr>
        <w:t>Цв.Михайлов</w:t>
      </w:r>
      <w:r w:rsidRPr="005F0F0A">
        <w:rPr>
          <w:b/>
          <w:bCs/>
          <w:color w:val="000000"/>
          <w:sz w:val="28"/>
          <w:szCs w:val="28"/>
          <w:lang w:eastAsia="en-US"/>
        </w:rPr>
        <w:t>/</w:t>
      </w:r>
    </w:p>
    <w:p w:rsidR="00AD3DE7" w:rsidRDefault="00AD3DE7" w:rsidP="00C626A6">
      <w:pPr>
        <w:ind w:right="-993"/>
        <w:jc w:val="both"/>
      </w:pPr>
    </w:p>
    <w:p w:rsidR="00AD3DE7" w:rsidRDefault="00AD3DE7" w:rsidP="00C626A6">
      <w:pPr>
        <w:ind w:right="-993"/>
        <w:jc w:val="center"/>
        <w:rPr>
          <w:b/>
          <w:bCs/>
        </w:rPr>
      </w:pPr>
      <w:r>
        <w:rPr>
          <w:b/>
          <w:bCs/>
        </w:rPr>
        <w:t xml:space="preserve">ТЕХНИЧЕСКА СПЕЦИФИКАЦИЯ </w:t>
      </w:r>
    </w:p>
    <w:p w:rsidR="00AD3DE7" w:rsidRDefault="00AD3DE7" w:rsidP="00C626A6">
      <w:pPr>
        <w:ind w:right="-993"/>
        <w:jc w:val="center"/>
        <w:rPr>
          <w:b/>
          <w:bCs/>
        </w:rPr>
      </w:pPr>
    </w:p>
    <w:p w:rsidR="00AD3DE7" w:rsidRPr="00342692" w:rsidRDefault="00AD3DE7" w:rsidP="0074044D">
      <w:pPr>
        <w:jc w:val="both"/>
        <w:rPr>
          <w:lang w:val="en-US"/>
        </w:rPr>
      </w:pPr>
      <w:r>
        <w:t xml:space="preserve">       За изпълнение на  обществена поръчка за услуга, открита чрез публична покана по реда на Гл. Осма „а” от ЗОП</w:t>
      </w:r>
      <w:r w:rsidRPr="004C00D6">
        <w:t xml:space="preserve"> с предмет</w:t>
      </w:r>
      <w:r>
        <w:rPr>
          <w:lang w:val="en-US"/>
        </w:rPr>
        <w:t xml:space="preserve"> : </w:t>
      </w:r>
      <w:r>
        <w:rPr>
          <w:b/>
          <w:bCs/>
        </w:rPr>
        <w:t xml:space="preserve">„ Доставка на хранителни продукти и напитки за срок от 12 месеца за нуждите на  ДГС „Миджур”  </w:t>
      </w:r>
    </w:p>
    <w:p w:rsidR="00AD3DE7" w:rsidRDefault="00AD3DE7" w:rsidP="00C626A6">
      <w:pPr>
        <w:jc w:val="both"/>
        <w:rPr>
          <w:b/>
          <w:bCs/>
        </w:rPr>
      </w:pPr>
      <w:r>
        <w:t xml:space="preserve">       ВЪЗЛОЖИТЕЛ- </w:t>
      </w:r>
      <w:r>
        <w:rPr>
          <w:b/>
          <w:bCs/>
        </w:rPr>
        <w:fldChar w:fldCharType="begin"/>
      </w:r>
      <w:r>
        <w:rPr>
          <w:b/>
          <w:bCs/>
        </w:rPr>
        <w:instrText xml:space="preserve"> MERGEFIELD "M_1_1_име" </w:instrText>
      </w:r>
      <w:r>
        <w:rPr>
          <w:b/>
          <w:bCs/>
        </w:rPr>
        <w:fldChar w:fldCharType="separate"/>
      </w:r>
      <w:r>
        <w:rPr>
          <w:b/>
          <w:bCs/>
          <w:noProof/>
        </w:rPr>
        <w:t>ДЪРЖАВНО ГОРСКО СТОПАНСТВО "МИДЖУР" ТП НА СЗДП ДП</w:t>
      </w:r>
      <w:r>
        <w:rPr>
          <w:b/>
          <w:bCs/>
        </w:rPr>
        <w:fldChar w:fldCharType="end"/>
      </w:r>
      <w:r>
        <w:rPr>
          <w:b/>
          <w:bCs/>
        </w:rPr>
        <w:t xml:space="preserve"> ВРАЦА</w:t>
      </w:r>
    </w:p>
    <w:p w:rsidR="00AD3DE7" w:rsidRDefault="00AD3DE7" w:rsidP="00C626A6">
      <w:pPr>
        <w:jc w:val="both"/>
        <w:rPr>
          <w:b/>
          <w:bCs/>
        </w:rPr>
      </w:pPr>
    </w:p>
    <w:p w:rsidR="00AD3DE7" w:rsidRDefault="00AD3DE7" w:rsidP="0074044D">
      <w:pPr>
        <w:ind w:left="15"/>
        <w:jc w:val="both"/>
      </w:pPr>
      <w:r w:rsidRPr="00F14BDD">
        <w:t>Технически параметри на поръчката:</w:t>
      </w:r>
    </w:p>
    <w:p w:rsidR="00AD3DE7" w:rsidRDefault="00AD3DE7" w:rsidP="0074044D">
      <w:pPr>
        <w:ind w:left="15"/>
        <w:jc w:val="both"/>
      </w:pPr>
    </w:p>
    <w:tbl>
      <w:tblPr>
        <w:tblW w:w="7969" w:type="dxa"/>
        <w:tblInd w:w="-68" w:type="dxa"/>
        <w:tblCellMar>
          <w:left w:w="70" w:type="dxa"/>
          <w:right w:w="70" w:type="dxa"/>
        </w:tblCellMar>
        <w:tblLook w:val="0000"/>
      </w:tblPr>
      <w:tblGrid>
        <w:gridCol w:w="601"/>
        <w:gridCol w:w="4288"/>
        <w:gridCol w:w="1600"/>
        <w:gridCol w:w="1480"/>
      </w:tblGrid>
      <w:tr w:rsidR="00AD3DE7" w:rsidRPr="005B08A7">
        <w:trPr>
          <w:trHeight w:val="255"/>
        </w:trPr>
        <w:tc>
          <w:tcPr>
            <w:tcW w:w="601" w:type="dxa"/>
            <w:tcBorders>
              <w:top w:val="single" w:sz="4" w:space="0" w:color="auto"/>
              <w:left w:val="single" w:sz="4" w:space="0" w:color="auto"/>
              <w:bottom w:val="nil"/>
              <w:right w:val="nil"/>
            </w:tcBorders>
            <w:noWrap/>
            <w:vAlign w:val="bottom"/>
          </w:tcPr>
          <w:p w:rsidR="00AD3DE7" w:rsidRPr="005B08A7" w:rsidRDefault="00AD3DE7" w:rsidP="005B08A7">
            <w:pPr>
              <w:suppressAutoHyphens w:val="0"/>
              <w:rPr>
                <w:rFonts w:ascii="Arial" w:hAnsi="Arial" w:cs="Arial"/>
                <w:b/>
                <w:bCs/>
                <w:lang w:eastAsia="bg-BG"/>
              </w:rPr>
            </w:pPr>
            <w:r w:rsidRPr="005B08A7">
              <w:rPr>
                <w:rFonts w:ascii="Arial" w:hAnsi="Arial" w:cs="Arial"/>
                <w:b/>
                <w:bCs/>
                <w:lang w:eastAsia="bg-BG"/>
              </w:rPr>
              <w:t> </w:t>
            </w:r>
          </w:p>
        </w:tc>
        <w:tc>
          <w:tcPr>
            <w:tcW w:w="4288" w:type="dxa"/>
            <w:tcBorders>
              <w:top w:val="single" w:sz="4" w:space="0" w:color="auto"/>
              <w:left w:val="single" w:sz="4" w:space="0" w:color="auto"/>
              <w:bottom w:val="nil"/>
              <w:right w:val="single" w:sz="4" w:space="0" w:color="auto"/>
            </w:tcBorders>
            <w:noWrap/>
            <w:vAlign w:val="bottom"/>
          </w:tcPr>
          <w:p w:rsidR="00AD3DE7" w:rsidRPr="005B08A7" w:rsidRDefault="00AD3DE7" w:rsidP="005B08A7">
            <w:pPr>
              <w:suppressAutoHyphens w:val="0"/>
              <w:rPr>
                <w:rFonts w:ascii="Arial" w:hAnsi="Arial" w:cs="Arial"/>
                <w:b/>
                <w:bCs/>
                <w:lang w:eastAsia="bg-BG"/>
              </w:rPr>
            </w:pPr>
            <w:r w:rsidRPr="005B08A7">
              <w:rPr>
                <w:rFonts w:ascii="Arial" w:hAnsi="Arial" w:cs="Arial"/>
                <w:b/>
                <w:bCs/>
                <w:lang w:eastAsia="bg-BG"/>
              </w:rPr>
              <w:t>Наименование</w:t>
            </w:r>
          </w:p>
        </w:tc>
        <w:tc>
          <w:tcPr>
            <w:tcW w:w="1600" w:type="dxa"/>
            <w:vMerge w:val="restart"/>
            <w:tcBorders>
              <w:top w:val="single" w:sz="4" w:space="0" w:color="auto"/>
              <w:left w:val="single" w:sz="4" w:space="0" w:color="auto"/>
              <w:bottom w:val="single" w:sz="4" w:space="0" w:color="000000"/>
              <w:right w:val="single" w:sz="4" w:space="0" w:color="auto"/>
            </w:tcBorders>
            <w:vAlign w:val="bottom"/>
          </w:tcPr>
          <w:p w:rsidR="00AD3DE7" w:rsidRPr="005B08A7" w:rsidRDefault="00AD3DE7" w:rsidP="005B08A7">
            <w:pPr>
              <w:suppressAutoHyphens w:val="0"/>
              <w:jc w:val="center"/>
              <w:rPr>
                <w:rFonts w:ascii="Arial" w:hAnsi="Arial" w:cs="Arial"/>
                <w:b/>
                <w:bCs/>
                <w:lang w:eastAsia="bg-BG"/>
              </w:rPr>
            </w:pPr>
            <w:r w:rsidRPr="005B08A7">
              <w:rPr>
                <w:rFonts w:ascii="Arial" w:hAnsi="Arial" w:cs="Arial"/>
                <w:b/>
                <w:bCs/>
                <w:lang w:eastAsia="bg-BG"/>
              </w:rPr>
              <w:t xml:space="preserve"> мярка</w:t>
            </w:r>
          </w:p>
        </w:tc>
        <w:tc>
          <w:tcPr>
            <w:tcW w:w="1480" w:type="dxa"/>
            <w:vMerge w:val="restart"/>
            <w:tcBorders>
              <w:top w:val="single" w:sz="4" w:space="0" w:color="auto"/>
              <w:left w:val="single" w:sz="4" w:space="0" w:color="auto"/>
              <w:bottom w:val="single" w:sz="4" w:space="0" w:color="000000"/>
              <w:right w:val="single" w:sz="4" w:space="0" w:color="auto"/>
            </w:tcBorders>
            <w:vAlign w:val="bottom"/>
          </w:tcPr>
          <w:p w:rsidR="00AD3DE7" w:rsidRPr="005B08A7" w:rsidRDefault="00AD3DE7" w:rsidP="005B08A7">
            <w:pPr>
              <w:suppressAutoHyphens w:val="0"/>
              <w:jc w:val="center"/>
              <w:rPr>
                <w:rFonts w:ascii="Arial" w:hAnsi="Arial" w:cs="Arial"/>
                <w:b/>
                <w:bCs/>
                <w:lang w:eastAsia="bg-BG"/>
              </w:rPr>
            </w:pPr>
          </w:p>
        </w:tc>
      </w:tr>
      <w:tr w:rsidR="00AD3DE7" w:rsidRPr="005B08A7">
        <w:trPr>
          <w:trHeight w:val="255"/>
        </w:trPr>
        <w:tc>
          <w:tcPr>
            <w:tcW w:w="601" w:type="dxa"/>
            <w:tcBorders>
              <w:top w:val="nil"/>
              <w:left w:val="single" w:sz="4" w:space="0" w:color="auto"/>
              <w:bottom w:val="single" w:sz="4" w:space="0" w:color="auto"/>
              <w:right w:val="nil"/>
            </w:tcBorders>
            <w:noWrap/>
            <w:vAlign w:val="bottom"/>
          </w:tcPr>
          <w:p w:rsidR="00AD3DE7" w:rsidRPr="005B08A7" w:rsidRDefault="00AD3DE7" w:rsidP="005B08A7">
            <w:pPr>
              <w:suppressAutoHyphens w:val="0"/>
              <w:rPr>
                <w:rFonts w:ascii="Arial" w:hAnsi="Arial" w:cs="Arial"/>
                <w:b/>
                <w:bCs/>
                <w:lang w:eastAsia="bg-BG"/>
              </w:rPr>
            </w:pPr>
            <w:r w:rsidRPr="005B08A7">
              <w:rPr>
                <w:rFonts w:ascii="Arial" w:hAnsi="Arial" w:cs="Arial"/>
                <w:b/>
                <w:bCs/>
                <w:lang w:eastAsia="bg-BG"/>
              </w:rPr>
              <w:t> </w:t>
            </w:r>
          </w:p>
        </w:tc>
        <w:tc>
          <w:tcPr>
            <w:tcW w:w="4288"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b/>
                <w:bCs/>
                <w:lang w:eastAsia="bg-BG"/>
              </w:rPr>
            </w:pPr>
            <w:r w:rsidRPr="005B08A7">
              <w:rPr>
                <w:rFonts w:ascii="Arial" w:hAnsi="Arial" w:cs="Arial"/>
                <w:b/>
                <w:bCs/>
                <w:lang w:eastAsia="bg-BG"/>
              </w:rPr>
              <w:t> </w:t>
            </w:r>
          </w:p>
        </w:tc>
        <w:tc>
          <w:tcPr>
            <w:tcW w:w="1600" w:type="dxa"/>
            <w:vMerge/>
            <w:tcBorders>
              <w:top w:val="single" w:sz="4" w:space="0" w:color="auto"/>
              <w:left w:val="single" w:sz="4" w:space="0" w:color="auto"/>
              <w:bottom w:val="single" w:sz="4" w:space="0" w:color="000000"/>
              <w:right w:val="single" w:sz="4" w:space="0" w:color="auto"/>
            </w:tcBorders>
            <w:vAlign w:val="center"/>
          </w:tcPr>
          <w:p w:rsidR="00AD3DE7" w:rsidRPr="005B08A7" w:rsidRDefault="00AD3DE7" w:rsidP="005B08A7">
            <w:pPr>
              <w:suppressAutoHyphens w:val="0"/>
              <w:rPr>
                <w:rFonts w:ascii="Arial" w:hAnsi="Arial" w:cs="Arial"/>
                <w:b/>
                <w:bCs/>
                <w:lang w:eastAsia="bg-BG"/>
              </w:rPr>
            </w:pPr>
          </w:p>
        </w:tc>
        <w:tc>
          <w:tcPr>
            <w:tcW w:w="1480" w:type="dxa"/>
            <w:vMerge/>
            <w:tcBorders>
              <w:top w:val="single" w:sz="4" w:space="0" w:color="auto"/>
              <w:left w:val="single" w:sz="4" w:space="0" w:color="auto"/>
              <w:bottom w:val="single" w:sz="4" w:space="0" w:color="000000"/>
              <w:right w:val="single" w:sz="4" w:space="0" w:color="auto"/>
            </w:tcBorders>
            <w:vAlign w:val="center"/>
          </w:tcPr>
          <w:p w:rsidR="00AD3DE7" w:rsidRPr="005B08A7" w:rsidRDefault="00AD3DE7" w:rsidP="005B08A7">
            <w:pPr>
              <w:suppressAutoHyphens w:val="0"/>
              <w:rPr>
                <w:rFonts w:ascii="Arial" w:hAnsi="Arial" w:cs="Arial"/>
                <w:b/>
                <w:bCs/>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1</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ЗЕЛЕНЧУЦИ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домати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пипер</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краставици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картофи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зеле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салатки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лук</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моркови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чесън</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чушки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тиквички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стерилизирани -гъби        0,650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пипер 0,680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краставички  0,520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Зелеви листа</w:t>
            </w:r>
          </w:p>
        </w:tc>
        <w:tc>
          <w:tcPr>
            <w:tcW w:w="1600" w:type="dxa"/>
            <w:tcBorders>
              <w:top w:val="nil"/>
              <w:left w:val="nil"/>
              <w:bottom w:val="single" w:sz="4" w:space="0" w:color="auto"/>
              <w:right w:val="single" w:sz="4" w:space="0" w:color="auto"/>
            </w:tcBorders>
            <w:noWrap/>
          </w:tcPr>
          <w:p w:rsidR="00AD3DE7" w:rsidRPr="005B08A7" w:rsidRDefault="00AD3DE7" w:rsidP="005B08A7">
            <w:pPr>
              <w:suppressAutoHyphens w:val="0"/>
              <w:jc w:val="center"/>
              <w:rPr>
                <w:rFonts w:ascii="Times CY" w:hAnsi="Times CY" w:cs="Times CY"/>
                <w:lang w:val="en-GB" w:eastAsia="en-US"/>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Лозови листа</w:t>
            </w:r>
          </w:p>
        </w:tc>
        <w:tc>
          <w:tcPr>
            <w:tcW w:w="1600" w:type="dxa"/>
            <w:tcBorders>
              <w:top w:val="nil"/>
              <w:left w:val="nil"/>
              <w:bottom w:val="single" w:sz="4" w:space="0" w:color="auto"/>
              <w:right w:val="single" w:sz="4" w:space="0" w:color="auto"/>
            </w:tcBorders>
            <w:noWrap/>
          </w:tcPr>
          <w:p w:rsidR="00AD3DE7" w:rsidRPr="005B08A7" w:rsidRDefault="00AD3DE7" w:rsidP="005B08A7">
            <w:pPr>
              <w:suppressAutoHyphens w:val="0"/>
              <w:jc w:val="center"/>
              <w:rPr>
                <w:rFonts w:ascii="Times CY" w:hAnsi="Times CY" w:cs="Times CY"/>
                <w:lang w:val="en-GB" w:eastAsia="en-US"/>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лютеница 0,500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Горчица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2</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ЗЪРНЕНИ ХРАНИ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боб</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ориз </w:t>
            </w:r>
          </w:p>
        </w:tc>
        <w:tc>
          <w:tcPr>
            <w:tcW w:w="1600"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леща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3</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ТЕСТЕНИ ИЗДЕЛИЯ</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хляб </w:t>
            </w:r>
            <w:r>
              <w:rPr>
                <w:rFonts w:ascii="Arial" w:hAnsi="Arial" w:cs="Arial"/>
                <w:lang w:eastAsia="bg-BG"/>
              </w:rPr>
              <w:t>бял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Хляб типов</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Хляб пълнозърнест</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Брашно</w:t>
            </w:r>
            <w:r>
              <w:rPr>
                <w:rFonts w:ascii="Arial" w:hAnsi="Arial" w:cs="Arial"/>
                <w:lang w:eastAsia="bg-BG"/>
              </w:rPr>
              <w:t xml:space="preserve"> бяло пшеничено</w:t>
            </w:r>
            <w:r w:rsidRPr="005B08A7">
              <w:rPr>
                <w:rFonts w:ascii="Arial" w:hAnsi="Arial" w:cs="Arial"/>
                <w:lang w:eastAsia="bg-BG"/>
              </w:rPr>
              <w:t xml:space="preserve">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Брашно типово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Царевично брашно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фиде      0,500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спагети   0,500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кори за баница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 xml:space="preserve">макарони   </w:t>
            </w:r>
            <w:r w:rsidRPr="005B08A7">
              <w:rPr>
                <w:rFonts w:ascii="Arial" w:hAnsi="Arial" w:cs="Arial"/>
                <w:lang w:eastAsia="bg-BG"/>
              </w:rPr>
              <w:t>0,500 кг</w:t>
            </w:r>
            <w:r>
              <w:rPr>
                <w:rFonts w:ascii="Arial" w:hAnsi="Arial" w:cs="Arial"/>
                <w:lang w:eastAsia="bg-BG"/>
              </w:rPr>
              <w:t xml:space="preserve"> различни видов</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нишесте  0,100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галета  0,100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4</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ПЛОДОВЕ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ябълки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праскови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круши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грозде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банани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портокали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грейпфрути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киви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лимони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нектарини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мандарини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5</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ЗАХАРНИ ИЗДЕЛИЯ</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Захар</w:t>
            </w:r>
            <w:r>
              <w:rPr>
                <w:rFonts w:ascii="Arial" w:hAnsi="Arial" w:cs="Arial"/>
                <w:lang w:eastAsia="bg-BG"/>
              </w:rPr>
              <w:t>,бяла/кафява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бисквити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баклава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еклери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торта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бишкоти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вафли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кекс</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меденки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дребни сладки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6</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БЕЗАЛКОХОЛНИ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val="en-GB" w:eastAsia="en-US"/>
              </w:rPr>
              <w:t>безалкохолни напитки по 0.250л/кола,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val="en-GB" w:eastAsia="en-US"/>
              </w:rPr>
              <w:t>безалкохолни напитки по 2.5 л/ 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val="en-GB" w:eastAsia="en-US"/>
              </w:rPr>
              <w:t>безалкохолни напитки от 2 л./ 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 xml:space="preserve">Натурален сок без консерванти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ябълка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праскова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кайсия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Натурален сок без консерванти</w:t>
            </w:r>
            <w:r w:rsidRPr="005B08A7">
              <w:rPr>
                <w:rFonts w:ascii="Arial" w:hAnsi="Arial" w:cs="Arial"/>
                <w:lang w:eastAsia="bg-BG"/>
              </w:rPr>
              <w:t xml:space="preserve">  </w:t>
            </w:r>
          </w:p>
        </w:tc>
        <w:tc>
          <w:tcPr>
            <w:tcW w:w="1600" w:type="dxa"/>
            <w:tcBorders>
              <w:top w:val="nil"/>
              <w:left w:val="nil"/>
              <w:bottom w:val="single" w:sz="4" w:space="0" w:color="auto"/>
              <w:right w:val="single" w:sz="4" w:space="0" w:color="auto"/>
            </w:tcBorders>
            <w:noWrap/>
            <w:vAlign w:val="bottom"/>
          </w:tcPr>
          <w:p w:rsidR="00AD3DE7" w:rsidRPr="005B08A7" w:rsidRDefault="00AD3DE7" w:rsidP="00DF2B88">
            <w:pPr>
              <w:suppressAutoHyphens w:val="0"/>
              <w:rPr>
                <w:rFonts w:ascii="Arial" w:hAnsi="Arial" w:cs="Arial"/>
                <w:lang w:eastAsia="bg-BG"/>
              </w:rPr>
            </w:pPr>
            <w:r>
              <w:rPr>
                <w:rFonts w:ascii="Arial" w:hAnsi="Arial" w:cs="Arial"/>
                <w:lang w:eastAsia="bg-BG"/>
              </w:rPr>
              <w:t xml:space="preserve">      0.300 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ябълка  </w:t>
            </w:r>
          </w:p>
        </w:tc>
        <w:tc>
          <w:tcPr>
            <w:tcW w:w="1600"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праскова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кайсия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минерална вода 1,500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минерална вода 0,500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газирана вода  0,500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7</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АЛКОХОЛ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ракия</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обикновена 0.750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обикновена 1.000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526"/>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специална  0,700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специална 1.000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друга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водка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обикновена 0,500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обикновена 0,700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обикновена 1.000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специална 0.500л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специална 0.700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специална 1.000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бира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Загорка или еквивалент 0,500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Туборг или еквивалент  0,500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старопрамен или еквивалент 0,500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Бекс или  еквивалент  0,500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каменица или еквивалент 0,500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вино -  бяло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траминер търговище или еквивалент 0,750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катаржина   или еквивалент  0,750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куесчън марк   или еквивалент 0,750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шардоне   или еквивалент 0,750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вино - червено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мерло асеновград  или еквивалент 0,750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каберне совиньон  или еквивалент 0,750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друго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уиски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джак даниелс  или еквивалент 0,700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джони уокър или еквивалент  0,700 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8</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МЕСО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свинско свинско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бут</w:t>
            </w:r>
          </w:p>
        </w:tc>
        <w:tc>
          <w:tcPr>
            <w:tcW w:w="1600"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вратна пържола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гърди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бонфиле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кайма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кебапчета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кюфтета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наденица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телешко месо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шол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шкембе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кайма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пиле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охладено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замразено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филе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бутчета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воденички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риба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 xml:space="preserve">        сом</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 xml:space="preserve">        пъстърва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 xml:space="preserve">        ципура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 xml:space="preserve">        лаврак</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сьомга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шаран</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бяла риба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калкан</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скумрия</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9</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ДЕЛИКАТЕСИ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филе  елена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суджук</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амбарица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бекон</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говежда пъстарма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луканка - карловса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чановете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орехите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луканков салам</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пушен врат</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пушено филе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роле трапезица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шпеков салам</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jc w:val="right"/>
              <w:rPr>
                <w:rFonts w:ascii="Arial" w:hAnsi="Arial" w:cs="Arial"/>
                <w:lang w:eastAsia="bg-BG"/>
              </w:rPr>
            </w:pPr>
            <w:r w:rsidRPr="005B08A7">
              <w:rPr>
                <w:rFonts w:ascii="Arial" w:hAnsi="Arial" w:cs="Arial"/>
                <w:lang w:eastAsia="bg-BG"/>
              </w:rPr>
              <w:t>10</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 xml:space="preserve">МЛЯКО И </w:t>
            </w:r>
            <w:r w:rsidRPr="005B08A7">
              <w:rPr>
                <w:rFonts w:ascii="Arial" w:hAnsi="Arial" w:cs="Arial"/>
                <w:lang w:eastAsia="bg-BG"/>
              </w:rPr>
              <w:t>МЛЕЧНИ ПРОДУКТИ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кисело мляко – 4.5%</w:t>
            </w:r>
            <w:r>
              <w:rPr>
                <w:rFonts w:ascii="Arial" w:hAnsi="Arial" w:cs="Arial"/>
                <w:lang w:eastAsia="bg-BG"/>
              </w:rPr>
              <w:t xml:space="preserve"> краве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2%</w:t>
            </w:r>
            <w:r>
              <w:rPr>
                <w:rFonts w:ascii="Arial" w:hAnsi="Arial" w:cs="Arial"/>
                <w:lang w:eastAsia="bg-BG"/>
              </w:rPr>
              <w:t xml:space="preserve">    краве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Овче кисело мляко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прясно мляко </w:t>
            </w:r>
            <w:r>
              <w:rPr>
                <w:rFonts w:ascii="Arial" w:hAnsi="Arial" w:cs="Arial"/>
                <w:lang w:eastAsia="bg-BG"/>
              </w:rPr>
              <w:t xml:space="preserve"> краве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Прясно мляко овче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Сирене от овче мляко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сирене от краве мляко</w:t>
            </w:r>
          </w:p>
        </w:tc>
        <w:tc>
          <w:tcPr>
            <w:tcW w:w="1600" w:type="dxa"/>
            <w:tcBorders>
              <w:top w:val="nil"/>
              <w:left w:val="nil"/>
              <w:bottom w:val="single" w:sz="4" w:space="0" w:color="auto"/>
              <w:right w:val="single" w:sz="4" w:space="0" w:color="auto"/>
            </w:tcBorders>
            <w:noWrap/>
          </w:tcPr>
          <w:p w:rsidR="00AD3DE7" w:rsidRPr="005B08A7" w:rsidRDefault="00AD3DE7" w:rsidP="005B08A7">
            <w:pPr>
              <w:suppressAutoHyphens w:val="0"/>
              <w:jc w:val="center"/>
              <w:rPr>
                <w:rFonts w:ascii="Times CY" w:hAnsi="Times CY" w:cs="Times CY"/>
                <w:lang w:val="en-GB" w:eastAsia="en-US"/>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Синьо сирене</w:t>
            </w:r>
          </w:p>
        </w:tc>
        <w:tc>
          <w:tcPr>
            <w:tcW w:w="1600" w:type="dxa"/>
            <w:tcBorders>
              <w:top w:val="nil"/>
              <w:left w:val="nil"/>
              <w:bottom w:val="single" w:sz="4" w:space="0" w:color="auto"/>
              <w:right w:val="single" w:sz="4" w:space="0" w:color="auto"/>
            </w:tcBorders>
            <w:noWrap/>
          </w:tcPr>
          <w:p w:rsidR="00AD3DE7" w:rsidRPr="005B08A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Сирене бри</w:t>
            </w:r>
          </w:p>
        </w:tc>
        <w:tc>
          <w:tcPr>
            <w:tcW w:w="1600" w:type="dxa"/>
            <w:tcBorders>
              <w:top w:val="nil"/>
              <w:left w:val="nil"/>
              <w:bottom w:val="single" w:sz="4" w:space="0" w:color="auto"/>
              <w:right w:val="single" w:sz="4" w:space="0" w:color="auto"/>
            </w:tcBorders>
            <w:noWrap/>
          </w:tcPr>
          <w:p w:rsidR="00AD3DE7" w:rsidRDefault="00AD3DE7" w:rsidP="005B08A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кашкавал от краве мляко</w:t>
            </w:r>
          </w:p>
        </w:tc>
        <w:tc>
          <w:tcPr>
            <w:tcW w:w="1600" w:type="dxa"/>
            <w:tcBorders>
              <w:top w:val="nil"/>
              <w:left w:val="nil"/>
              <w:bottom w:val="single" w:sz="4" w:space="0" w:color="auto"/>
              <w:right w:val="single" w:sz="4" w:space="0" w:color="auto"/>
            </w:tcBorders>
            <w:noWrap/>
          </w:tcPr>
          <w:p w:rsidR="00AD3DE7" w:rsidRPr="005B08A7" w:rsidRDefault="00AD3DE7" w:rsidP="005B08A7">
            <w:pPr>
              <w:suppressAutoHyphens w:val="0"/>
              <w:jc w:val="center"/>
              <w:rPr>
                <w:rFonts w:ascii="Times CY" w:hAnsi="Times CY" w:cs="Times CY"/>
                <w:lang w:val="en-GB" w:eastAsia="en-US"/>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салата снежанка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салата руска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Сметана заквасена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Сметана за готвене – течна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Сладкарска сметана</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Сметанки за кафе</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2.5 г</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Течни сметанки за кафе</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10 мл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Сладолед- семееен тип</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Ванилов</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Плодов – различни видове</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Шоколадов</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чисто масло   0,250 кг</w:t>
            </w:r>
          </w:p>
        </w:tc>
        <w:tc>
          <w:tcPr>
            <w:tcW w:w="1600"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single" w:sz="4" w:space="0" w:color="auto"/>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маргарин 0,500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11</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ОЛИО,ЗЕХТИН И ОЦЕТ</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Слънчогледово олио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Зехтин – студено пресован</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Оцет – балсамов бял/кафяв</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винен</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Ябълков</w:t>
            </w:r>
          </w:p>
        </w:tc>
        <w:tc>
          <w:tcPr>
            <w:tcW w:w="1600" w:type="dxa"/>
            <w:tcBorders>
              <w:top w:val="nil"/>
              <w:left w:val="nil"/>
              <w:bottom w:val="single" w:sz="4" w:space="0" w:color="auto"/>
              <w:right w:val="single" w:sz="4" w:space="0" w:color="auto"/>
            </w:tcBorders>
            <w:noWrap/>
            <w:vAlign w:val="bottom"/>
          </w:tcPr>
          <w:p w:rsidR="00AD3DE7" w:rsidRDefault="00AD3DE7" w:rsidP="005B08A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 12</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caps/>
                <w:lang w:eastAsia="bg-BG"/>
              </w:rPr>
            </w:pPr>
            <w:r w:rsidRPr="005B08A7">
              <w:rPr>
                <w:rFonts w:ascii="Arial" w:hAnsi="Arial" w:cs="Arial"/>
                <w:caps/>
                <w:lang w:eastAsia="bg-BG"/>
              </w:rPr>
              <w:t xml:space="preserve">подправки пакетирани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червен пипер 0,100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черен пипер   0,10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сол   1,000 кг</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Чубрица 10 гр</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Кимион 15 гр</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Дафинов лист 8 гр</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Бахар 8 гр</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За агнешко месо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За риба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За свинско месо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За телешко месо</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Шарена сол </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Канела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Бакпулвер</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Амонячна сода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Ванилия</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Индийско орехче</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дивисил</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Pr>
                <w:rFonts w:ascii="Arial" w:hAnsi="Arial" w:cs="Arial"/>
                <w:lang w:eastAsia="bg-BG"/>
              </w:rPr>
              <w:t>Лимонов сок</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босилек</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риган</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мащерка</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шафран</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Мая за хляб</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10 г</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AD3DE7" w:rsidRDefault="00AD3DE7" w:rsidP="005B08A7">
            <w:pPr>
              <w:suppressAutoHyphens w:val="0"/>
              <w:rPr>
                <w:rFonts w:ascii="Arial" w:hAnsi="Arial" w:cs="Arial"/>
                <w:lang w:eastAsia="bg-BG"/>
              </w:rPr>
            </w:pPr>
            <w:r>
              <w:rPr>
                <w:rFonts w:ascii="Arial" w:hAnsi="Arial" w:cs="Arial"/>
                <w:lang w:eastAsia="bg-BG"/>
              </w:rPr>
              <w:t>Суха мая</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Pr>
                <w:rFonts w:ascii="Arial" w:hAnsi="Arial" w:cs="Arial"/>
                <w:lang w:eastAsia="bg-BG"/>
              </w:rPr>
              <w:t>7 г</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12</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caps/>
                <w:lang w:eastAsia="bg-BG"/>
              </w:rPr>
            </w:pPr>
            <w:r w:rsidRPr="005B08A7">
              <w:rPr>
                <w:rFonts w:ascii="Arial" w:hAnsi="Arial" w:cs="Arial"/>
                <w:caps/>
                <w:lang w:eastAsia="bg-BG"/>
              </w:rPr>
              <w:t>ядки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бадеми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фъстъци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орехи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r w:rsidR="00AD3DE7"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xml:space="preserve">     лешници</w:t>
            </w:r>
          </w:p>
        </w:tc>
        <w:tc>
          <w:tcPr>
            <w:tcW w:w="160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AD3DE7" w:rsidRPr="005B08A7" w:rsidRDefault="00AD3DE7" w:rsidP="005B08A7">
            <w:pPr>
              <w:suppressAutoHyphens w:val="0"/>
              <w:rPr>
                <w:rFonts w:ascii="Arial" w:hAnsi="Arial" w:cs="Arial"/>
                <w:lang w:eastAsia="bg-BG"/>
              </w:rPr>
            </w:pPr>
            <w:r w:rsidRPr="005B08A7">
              <w:rPr>
                <w:rFonts w:ascii="Arial" w:hAnsi="Arial" w:cs="Arial"/>
                <w:lang w:eastAsia="bg-BG"/>
              </w:rPr>
              <w:t> </w:t>
            </w:r>
          </w:p>
        </w:tc>
      </w:tr>
    </w:tbl>
    <w:p w:rsidR="00AD3DE7" w:rsidRPr="005B08A7" w:rsidRDefault="00AD3DE7" w:rsidP="005B08A7">
      <w:pPr>
        <w:suppressAutoHyphens w:val="0"/>
        <w:ind w:right="-165"/>
        <w:rPr>
          <w:rFonts w:ascii="Times CY" w:hAnsi="Times CY" w:cs="Times CY"/>
          <w:b/>
          <w:bCs/>
          <w:sz w:val="22"/>
          <w:szCs w:val="22"/>
          <w:lang w:eastAsia="en-US"/>
        </w:rPr>
      </w:pPr>
    </w:p>
    <w:p w:rsidR="00AD3DE7" w:rsidRDefault="00AD3DE7" w:rsidP="005B08A7">
      <w:pPr>
        <w:suppressAutoHyphens w:val="0"/>
        <w:autoSpaceDE w:val="0"/>
        <w:autoSpaceDN w:val="0"/>
        <w:adjustRightInd w:val="0"/>
        <w:ind w:firstLine="708"/>
        <w:jc w:val="both"/>
        <w:rPr>
          <w:lang w:eastAsia="en-US"/>
        </w:rPr>
      </w:pPr>
      <w:r w:rsidRPr="005B08A7">
        <w:rPr>
          <w:b/>
          <w:bCs/>
          <w:u w:val="single"/>
          <w:lang w:eastAsia="en-US"/>
        </w:rPr>
        <w:t>Забележка:</w:t>
      </w:r>
      <w:r w:rsidRPr="005B08A7">
        <w:rPr>
          <w:lang w:eastAsia="en-US"/>
        </w:rPr>
        <w:t xml:space="preserve"> Видовете хранителни продукти и напитки  са прогнозни и не обвързват Възложителя със задължителното им усвояване след сключване на договора между Възложителя и Изпълнителя. Същите се изпълняват според възникналата</w:t>
      </w:r>
      <w:r w:rsidRPr="005B08A7">
        <w:rPr>
          <w:lang w:eastAsia="en-US"/>
        </w:rPr>
        <w:br/>
        <w:t>необходимост от доставката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определеният максимален финансов ресурс определен от ВЪЗЛОЖИТЕЛЯ.</w:t>
      </w:r>
    </w:p>
    <w:p w:rsidR="00AD3DE7" w:rsidRPr="005B08A7" w:rsidRDefault="00AD3DE7" w:rsidP="005B08A7">
      <w:pPr>
        <w:suppressAutoHyphens w:val="0"/>
        <w:autoSpaceDE w:val="0"/>
        <w:autoSpaceDN w:val="0"/>
        <w:adjustRightInd w:val="0"/>
        <w:ind w:firstLine="708"/>
        <w:jc w:val="both"/>
        <w:rPr>
          <w:lang w:eastAsia="en-US"/>
        </w:rPr>
      </w:pPr>
    </w:p>
    <w:p w:rsidR="00AD3DE7" w:rsidRPr="005B08A7" w:rsidRDefault="00AD3DE7" w:rsidP="005B08A7">
      <w:pPr>
        <w:suppressAutoHyphens w:val="0"/>
        <w:ind w:firstLine="720"/>
        <w:jc w:val="both"/>
        <w:rPr>
          <w:b/>
          <w:bCs/>
          <w:lang w:eastAsia="en-US"/>
        </w:rPr>
      </w:pPr>
      <w:r w:rsidRPr="005B08A7">
        <w:rPr>
          <w:b/>
          <w:bCs/>
          <w:lang w:val="en-GB" w:eastAsia="en-US"/>
        </w:rPr>
        <w:t>ИЗИСКВАНИЯ КЪМ ИЗПЪЛН</w:t>
      </w:r>
      <w:r w:rsidRPr="005B08A7">
        <w:rPr>
          <w:b/>
          <w:bCs/>
          <w:lang w:eastAsia="en-US"/>
        </w:rPr>
        <w:t>ЕНИЕТО НА ПОРЪЧКАТА</w:t>
      </w:r>
    </w:p>
    <w:p w:rsidR="00AD3DE7" w:rsidRPr="005B08A7" w:rsidRDefault="00AD3DE7" w:rsidP="005B08A7">
      <w:pPr>
        <w:suppressAutoHyphens w:val="0"/>
        <w:autoSpaceDE w:val="0"/>
        <w:autoSpaceDN w:val="0"/>
        <w:adjustRightInd w:val="0"/>
        <w:ind w:firstLine="708"/>
        <w:jc w:val="both"/>
        <w:rPr>
          <w:color w:val="FF0000"/>
          <w:lang w:eastAsia="en-US"/>
        </w:rPr>
      </w:pPr>
      <w:r w:rsidRPr="005B08A7">
        <w:rPr>
          <w:lang w:val="ru-RU" w:eastAsia="en-US"/>
        </w:rPr>
        <w:t xml:space="preserve">1.Предлаганите артикули да са в срок на годност( </w:t>
      </w:r>
      <w:r w:rsidRPr="005B08A7">
        <w:rPr>
          <w:lang w:val="en-GB" w:eastAsia="en-US"/>
        </w:rPr>
        <w:t>не по- малко от 80% остатъчен срок на годност към момента на доставката</w:t>
      </w:r>
      <w:r w:rsidRPr="005B08A7">
        <w:rPr>
          <w:lang w:eastAsia="en-US"/>
        </w:rPr>
        <w:t xml:space="preserve">) </w:t>
      </w:r>
      <w:r w:rsidRPr="005B08A7">
        <w:rPr>
          <w:color w:val="FF0000"/>
          <w:lang w:eastAsia="en-US"/>
        </w:rPr>
        <w:t>.</w:t>
      </w:r>
    </w:p>
    <w:p w:rsidR="00AD3DE7" w:rsidRPr="005B08A7" w:rsidRDefault="00AD3DE7" w:rsidP="005B08A7">
      <w:pPr>
        <w:suppressAutoHyphens w:val="0"/>
        <w:jc w:val="both"/>
        <w:rPr>
          <w:rFonts w:ascii="Times CY" w:hAnsi="Times CY" w:cs="Times CY"/>
          <w:lang w:eastAsia="en-US"/>
        </w:rPr>
      </w:pPr>
      <w:r w:rsidRPr="005B08A7">
        <w:rPr>
          <w:lang w:eastAsia="en-US"/>
        </w:rPr>
        <w:tab/>
      </w:r>
    </w:p>
    <w:p w:rsidR="00AD3DE7" w:rsidRPr="005B08A7" w:rsidRDefault="00AD3DE7" w:rsidP="005B08A7">
      <w:pPr>
        <w:suppressAutoHyphens w:val="0"/>
        <w:ind w:left="360"/>
        <w:jc w:val="both"/>
        <w:rPr>
          <w:b/>
          <w:bCs/>
          <w:u w:val="single"/>
          <w:lang w:val="ru-RU" w:eastAsia="en-US"/>
        </w:rPr>
      </w:pPr>
      <w:r w:rsidRPr="005B08A7">
        <w:rPr>
          <w:b/>
          <w:bCs/>
          <w:lang w:val="ru-RU" w:eastAsia="en-US"/>
        </w:rPr>
        <w:t xml:space="preserve">       </w:t>
      </w:r>
      <w:r>
        <w:rPr>
          <w:b/>
          <w:bCs/>
          <w:u w:val="single"/>
          <w:lang w:val="ru-RU" w:eastAsia="en-US"/>
        </w:rPr>
        <w:t xml:space="preserve"> </w:t>
      </w:r>
      <w:r w:rsidRPr="005B08A7">
        <w:rPr>
          <w:b/>
          <w:bCs/>
          <w:u w:val="single"/>
          <w:lang w:val="ru-RU" w:eastAsia="en-US"/>
        </w:rPr>
        <w:t>МИНИМАЛНИ ИЗИСКВАНИЯ КЪМ ДОСТАВКИТЕ:</w:t>
      </w:r>
    </w:p>
    <w:p w:rsidR="00AD3DE7" w:rsidRPr="005B08A7" w:rsidRDefault="00AD3DE7" w:rsidP="005B08A7">
      <w:pPr>
        <w:suppressAutoHyphens w:val="0"/>
        <w:autoSpaceDE w:val="0"/>
        <w:autoSpaceDN w:val="0"/>
        <w:adjustRightInd w:val="0"/>
        <w:ind w:firstLine="708"/>
        <w:jc w:val="both"/>
        <w:rPr>
          <w:lang w:val="en-GB" w:eastAsia="en-US"/>
        </w:rPr>
      </w:pPr>
      <w:r w:rsidRPr="005B08A7">
        <w:rPr>
          <w:lang w:val="ru-RU" w:eastAsia="en-US"/>
        </w:rPr>
        <w:t>1.</w:t>
      </w:r>
      <w:r w:rsidRPr="005B08A7">
        <w:rPr>
          <w:lang w:val="en-GB" w:eastAsia="en-US"/>
        </w:rPr>
        <w:t xml:space="preserve"> </w:t>
      </w:r>
      <w:r w:rsidRPr="005B08A7">
        <w:rPr>
          <w:lang w:eastAsia="en-US"/>
        </w:rPr>
        <w:t>Предлаганите х</w:t>
      </w:r>
      <w:r w:rsidRPr="005B08A7">
        <w:rPr>
          <w:lang w:val="en-GB" w:eastAsia="en-US"/>
        </w:rPr>
        <w:t>ранителни продукти трябва да са безопасни, годни за консумация и неувреждащи здравето на хората по смисъла и в съответствие с чл.20 от Закона за храните. Хранителните продукти да отгов</w:t>
      </w:r>
      <w:r w:rsidRPr="005B08A7">
        <w:rPr>
          <w:lang w:eastAsia="en-US"/>
        </w:rPr>
        <w:t>а</w:t>
      </w:r>
      <w:r w:rsidRPr="005B08A7">
        <w:rPr>
          <w:lang w:val="en-GB" w:eastAsia="en-US"/>
        </w:rPr>
        <w:t>рят на:</w:t>
      </w:r>
    </w:p>
    <w:p w:rsidR="00AD3DE7" w:rsidRPr="005B08A7" w:rsidRDefault="00AD3DE7" w:rsidP="005B08A7">
      <w:pPr>
        <w:suppressAutoHyphens w:val="0"/>
        <w:autoSpaceDE w:val="0"/>
        <w:autoSpaceDN w:val="0"/>
        <w:adjustRightInd w:val="0"/>
        <w:ind w:firstLine="708"/>
        <w:jc w:val="both"/>
        <w:rPr>
          <w:lang w:val="en-GB" w:eastAsia="en-US"/>
        </w:rPr>
      </w:pPr>
      <w:r w:rsidRPr="005B08A7">
        <w:rPr>
          <w:lang w:val="en-GB" w:eastAsia="en-US"/>
        </w:rPr>
        <w:t>-</w:t>
      </w:r>
      <w:r>
        <w:rPr>
          <w:lang w:eastAsia="en-US"/>
        </w:rPr>
        <w:t xml:space="preserve">  </w:t>
      </w:r>
      <w:r w:rsidRPr="005B08A7">
        <w:rPr>
          <w:lang w:val="en-GB" w:eastAsia="en-US"/>
        </w:rPr>
        <w:t>Закона за храните;</w:t>
      </w:r>
    </w:p>
    <w:p w:rsidR="00AD3DE7" w:rsidRPr="005B08A7" w:rsidRDefault="00AD3DE7" w:rsidP="005B08A7">
      <w:pPr>
        <w:suppressAutoHyphens w:val="0"/>
        <w:autoSpaceDE w:val="0"/>
        <w:autoSpaceDN w:val="0"/>
        <w:adjustRightInd w:val="0"/>
        <w:ind w:firstLine="708"/>
        <w:jc w:val="both"/>
        <w:rPr>
          <w:lang w:val="en-GB" w:eastAsia="en-US"/>
        </w:rPr>
      </w:pPr>
      <w:r w:rsidRPr="005B08A7">
        <w:rPr>
          <w:lang w:val="en-GB" w:eastAsia="en-US"/>
        </w:rPr>
        <w:t>-</w:t>
      </w:r>
      <w:r>
        <w:rPr>
          <w:lang w:eastAsia="en-US"/>
        </w:rPr>
        <w:t xml:space="preserve"> </w:t>
      </w:r>
      <w:r w:rsidRPr="005B08A7">
        <w:rPr>
          <w:lang w:val="en-GB" w:eastAsia="en-US"/>
        </w:rPr>
        <w:t>Наредба №16/2010 г . на МЗГ за изискванията за качество и контрол за съответствие на пресни плодове и зеленчуци;</w:t>
      </w:r>
    </w:p>
    <w:p w:rsidR="00AD3DE7" w:rsidRPr="005B08A7" w:rsidRDefault="00AD3DE7" w:rsidP="005B08A7">
      <w:pPr>
        <w:suppressAutoHyphens w:val="0"/>
        <w:autoSpaceDE w:val="0"/>
        <w:autoSpaceDN w:val="0"/>
        <w:adjustRightInd w:val="0"/>
        <w:ind w:firstLine="708"/>
        <w:jc w:val="both"/>
        <w:rPr>
          <w:lang w:eastAsia="en-US"/>
        </w:rPr>
      </w:pPr>
      <w:r w:rsidRPr="005B08A7">
        <w:rPr>
          <w:lang w:val="en-GB" w:eastAsia="en-US"/>
        </w:rPr>
        <w:t>-</w:t>
      </w:r>
      <w:r>
        <w:rPr>
          <w:lang w:eastAsia="en-US"/>
        </w:rPr>
        <w:t xml:space="preserve"> </w:t>
      </w:r>
      <w:r w:rsidRPr="005B08A7">
        <w:rPr>
          <w:lang w:val="en-GB" w:eastAsia="en-US"/>
        </w:rPr>
        <w:t xml:space="preserve">Наредба №5/25.05.2006г. за хигиената на храните , издадена на основание чл.17 , ал.2 от Закона за храните </w:t>
      </w:r>
    </w:p>
    <w:p w:rsidR="00AD3DE7" w:rsidRPr="005B08A7" w:rsidRDefault="00AD3DE7" w:rsidP="005B08A7">
      <w:pPr>
        <w:suppressAutoHyphens w:val="0"/>
        <w:autoSpaceDE w:val="0"/>
        <w:autoSpaceDN w:val="0"/>
        <w:adjustRightInd w:val="0"/>
        <w:ind w:firstLine="708"/>
        <w:jc w:val="both"/>
        <w:rPr>
          <w:lang w:eastAsia="en-US"/>
        </w:rPr>
      </w:pPr>
      <w:r w:rsidRPr="005B08A7">
        <w:rPr>
          <w:lang w:eastAsia="en-US"/>
        </w:rPr>
        <w:t>-</w:t>
      </w:r>
      <w:r>
        <w:rPr>
          <w:lang w:eastAsia="en-US"/>
        </w:rPr>
        <w:t xml:space="preserve"> </w:t>
      </w:r>
      <w:r w:rsidRPr="005B08A7">
        <w:rPr>
          <w:lang w:eastAsia="en-US"/>
        </w:rPr>
        <w:t>Наредба за изискванията за етикирането и представянето на храните;</w:t>
      </w:r>
    </w:p>
    <w:p w:rsidR="00AD3DE7" w:rsidRPr="005B08A7" w:rsidRDefault="00AD3DE7" w:rsidP="005B08A7">
      <w:pPr>
        <w:suppressAutoHyphens w:val="0"/>
        <w:autoSpaceDE w:val="0"/>
        <w:autoSpaceDN w:val="0"/>
        <w:adjustRightInd w:val="0"/>
        <w:ind w:firstLine="708"/>
        <w:jc w:val="both"/>
        <w:rPr>
          <w:lang w:eastAsia="en-US"/>
        </w:rPr>
      </w:pPr>
      <w:r w:rsidRPr="005B08A7">
        <w:rPr>
          <w:lang w:eastAsia="en-US"/>
        </w:rPr>
        <w:t>-</w:t>
      </w:r>
      <w:r>
        <w:rPr>
          <w:lang w:eastAsia="en-US"/>
        </w:rPr>
        <w:t xml:space="preserve"> </w:t>
      </w:r>
      <w:r w:rsidRPr="005B08A7">
        <w:rPr>
          <w:lang w:eastAsia="en-US"/>
        </w:rPr>
        <w:t>Наредба за специфичните изисквания към млечните продукти;</w:t>
      </w:r>
    </w:p>
    <w:p w:rsidR="00AD3DE7" w:rsidRPr="005B08A7" w:rsidRDefault="00AD3DE7" w:rsidP="005B08A7">
      <w:pPr>
        <w:suppressAutoHyphens w:val="0"/>
        <w:autoSpaceDE w:val="0"/>
        <w:autoSpaceDN w:val="0"/>
        <w:adjustRightInd w:val="0"/>
        <w:ind w:firstLine="708"/>
        <w:jc w:val="both"/>
        <w:rPr>
          <w:lang w:eastAsia="en-US"/>
        </w:rPr>
      </w:pPr>
      <w:r w:rsidRPr="005B08A7">
        <w:rPr>
          <w:lang w:eastAsia="en-US"/>
        </w:rPr>
        <w:t>-</w:t>
      </w:r>
      <w:r>
        <w:rPr>
          <w:lang w:eastAsia="en-US"/>
        </w:rPr>
        <w:t xml:space="preserve"> </w:t>
      </w:r>
      <w:r w:rsidRPr="005B08A7">
        <w:rPr>
          <w:lang w:eastAsia="en-US"/>
        </w:rPr>
        <w:t>Регламент /ЕО/ №178/2002г., в който се определят общите принципи и изисквания към законодателството в областта на храните, за създаване на Европейски орган за безопастност на храните и за определяне на процедури в областта на безопастността на храните;</w:t>
      </w:r>
    </w:p>
    <w:p w:rsidR="00AD3DE7" w:rsidRPr="005B08A7" w:rsidRDefault="00AD3DE7" w:rsidP="005B08A7">
      <w:pPr>
        <w:suppressAutoHyphens w:val="0"/>
        <w:autoSpaceDE w:val="0"/>
        <w:autoSpaceDN w:val="0"/>
        <w:adjustRightInd w:val="0"/>
        <w:ind w:firstLine="708"/>
        <w:jc w:val="both"/>
        <w:rPr>
          <w:lang w:eastAsia="en-US"/>
        </w:rPr>
      </w:pPr>
      <w:r w:rsidRPr="005B08A7">
        <w:rPr>
          <w:lang w:eastAsia="en-US"/>
        </w:rPr>
        <w:t>-</w:t>
      </w:r>
      <w:r>
        <w:rPr>
          <w:lang w:eastAsia="en-US"/>
        </w:rPr>
        <w:t xml:space="preserve"> </w:t>
      </w:r>
      <w:r w:rsidRPr="005B08A7">
        <w:rPr>
          <w:lang w:eastAsia="en-US"/>
        </w:rPr>
        <w:t>Регламент/ЕО/ №852/2004г., относно хигиената на храните;</w:t>
      </w:r>
    </w:p>
    <w:p w:rsidR="00AD3DE7" w:rsidRPr="005B08A7" w:rsidRDefault="00AD3DE7" w:rsidP="005B08A7">
      <w:pPr>
        <w:suppressAutoHyphens w:val="0"/>
        <w:autoSpaceDE w:val="0"/>
        <w:autoSpaceDN w:val="0"/>
        <w:adjustRightInd w:val="0"/>
        <w:ind w:firstLine="708"/>
        <w:jc w:val="both"/>
        <w:rPr>
          <w:lang w:eastAsia="en-US"/>
        </w:rPr>
      </w:pPr>
      <w:r w:rsidRPr="005B08A7">
        <w:rPr>
          <w:lang w:eastAsia="en-US"/>
        </w:rPr>
        <w:t>-</w:t>
      </w:r>
      <w:r>
        <w:rPr>
          <w:lang w:eastAsia="en-US"/>
        </w:rPr>
        <w:t xml:space="preserve"> </w:t>
      </w:r>
      <w:r w:rsidRPr="005B08A7">
        <w:rPr>
          <w:lang w:eastAsia="en-US"/>
        </w:rPr>
        <w:t>Регламент /ЕО/ №2073/2005г., относно микробиологичните критерии за хранителните  продукти</w:t>
      </w:r>
    </w:p>
    <w:p w:rsidR="00AD3DE7" w:rsidRPr="005B08A7" w:rsidRDefault="00AD3DE7" w:rsidP="005B08A7">
      <w:pPr>
        <w:suppressAutoHyphens w:val="0"/>
        <w:autoSpaceDE w:val="0"/>
        <w:autoSpaceDN w:val="0"/>
        <w:adjustRightInd w:val="0"/>
        <w:ind w:firstLine="708"/>
        <w:jc w:val="both"/>
        <w:rPr>
          <w:lang w:eastAsia="en-US"/>
        </w:rPr>
      </w:pPr>
      <w:r w:rsidRPr="005B08A7">
        <w:rPr>
          <w:lang w:eastAsia="en-US"/>
        </w:rPr>
        <w:t xml:space="preserve">- </w:t>
      </w:r>
      <w:r w:rsidRPr="005B08A7">
        <w:rPr>
          <w:lang w:val="en-GB" w:eastAsia="en-US"/>
        </w:rPr>
        <w:t xml:space="preserve">Доставяните хранителни продукти задължително следва да бъдат придружени от сертификати за произход, сертификати за качества ( напр. Документ за произход, декларация за съответствие, удостоверение за качество, търговски документ, сертификат за контрол на храни от </w:t>
      </w:r>
      <w:r w:rsidRPr="005B08A7">
        <w:rPr>
          <w:lang w:eastAsia="en-US"/>
        </w:rPr>
        <w:t>акредитирана лаборатория за изпитване на хранителни продукти</w:t>
      </w:r>
      <w:r w:rsidRPr="005B08A7">
        <w:rPr>
          <w:lang w:val="en-GB" w:eastAsia="en-US"/>
        </w:rPr>
        <w:t xml:space="preserve"> , търговски листове за качество и произход и др) и означен срок на годност на продуктите, като трябва да имат не по- малко от 80% остатъчен срок на годност към момента на доставката</w:t>
      </w:r>
      <w:r w:rsidRPr="005B08A7">
        <w:rPr>
          <w:lang w:eastAsia="en-US"/>
        </w:rPr>
        <w:t>;</w:t>
      </w:r>
    </w:p>
    <w:p w:rsidR="00AD3DE7" w:rsidRPr="005B08A7" w:rsidRDefault="00AD3DE7" w:rsidP="005B08A7">
      <w:pPr>
        <w:suppressAutoHyphens w:val="0"/>
        <w:autoSpaceDE w:val="0"/>
        <w:autoSpaceDN w:val="0"/>
        <w:adjustRightInd w:val="0"/>
        <w:ind w:firstLine="708"/>
        <w:jc w:val="both"/>
        <w:rPr>
          <w:lang w:val="en-GB" w:eastAsia="en-US"/>
        </w:rPr>
      </w:pPr>
      <w:r w:rsidRPr="005B08A7">
        <w:rPr>
          <w:lang w:val="ru-RU" w:eastAsia="en-US"/>
        </w:rPr>
        <w:t>2.</w:t>
      </w:r>
      <w:r w:rsidRPr="005B08A7">
        <w:rPr>
          <w:lang w:val="en-GB" w:eastAsia="en-US"/>
        </w:rPr>
        <w:t xml:space="preserve"> Опаковката на продуктите да отговаря на изискванията на Закона за храните и Наредбата за изискванията за етикирането и представянето на храните и да гарантира възможността им за съхранение при обичайните за вида продукт условия.</w:t>
      </w:r>
    </w:p>
    <w:p w:rsidR="00AD3DE7" w:rsidRPr="005B08A7" w:rsidRDefault="00AD3DE7" w:rsidP="005B08A7">
      <w:pPr>
        <w:suppressAutoHyphens w:val="0"/>
        <w:ind w:firstLine="720"/>
        <w:jc w:val="both"/>
        <w:rPr>
          <w:lang w:val="en-GB" w:eastAsia="en-US"/>
        </w:rPr>
      </w:pPr>
      <w:r w:rsidRPr="005B08A7">
        <w:rPr>
          <w:lang w:eastAsia="en-US"/>
        </w:rPr>
        <w:t>3.</w:t>
      </w:r>
      <w:r w:rsidRPr="005B08A7">
        <w:rPr>
          <w:lang w:val="en-GB" w:eastAsia="en-US"/>
        </w:rPr>
        <w:t xml:space="preserve">Хранителните продукти и напитки следва да отговарят на </w:t>
      </w:r>
      <w:r w:rsidRPr="005B08A7">
        <w:rPr>
          <w:lang w:val="ru-RU" w:eastAsia="en-US"/>
        </w:rPr>
        <w:t xml:space="preserve">български </w:t>
      </w:r>
      <w:r w:rsidRPr="005B08A7">
        <w:rPr>
          <w:lang w:val="en-GB" w:eastAsia="en-US"/>
        </w:rPr>
        <w:t xml:space="preserve">държавни стандарти за качество, български </w:t>
      </w:r>
      <w:r w:rsidRPr="005B08A7">
        <w:rPr>
          <w:lang w:val="ru-RU" w:eastAsia="en-US"/>
        </w:rPr>
        <w:t>стандарти, които въвеждат европейски, международни стандарти, европейски технически одобрения или общи технически документации, или еквивалентно</w:t>
      </w:r>
      <w:r w:rsidRPr="005B08A7">
        <w:rPr>
          <w:lang w:val="en-GB" w:eastAsia="en-US"/>
        </w:rPr>
        <w:t xml:space="preserve">.  </w:t>
      </w:r>
    </w:p>
    <w:p w:rsidR="00AD3DE7" w:rsidRPr="005B08A7" w:rsidRDefault="00AD3DE7" w:rsidP="005B08A7">
      <w:pPr>
        <w:suppressAutoHyphens w:val="0"/>
        <w:jc w:val="both"/>
        <w:rPr>
          <w:lang w:val="ru-RU" w:eastAsia="en-US"/>
        </w:rPr>
      </w:pPr>
      <w:r w:rsidRPr="005B08A7">
        <w:rPr>
          <w:lang w:val="ru-RU" w:eastAsia="en-US"/>
        </w:rPr>
        <w:t xml:space="preserve">           4.Доставяните артикули </w:t>
      </w:r>
      <w:r w:rsidRPr="005B08A7">
        <w:rPr>
          <w:b/>
          <w:bCs/>
          <w:u w:val="single"/>
          <w:lang w:val="ru-RU" w:eastAsia="en-US"/>
        </w:rPr>
        <w:t xml:space="preserve">от месо да бъдат охладени или замръзени местни  продукти и заготовки </w:t>
      </w:r>
      <w:r w:rsidRPr="005B08A7">
        <w:rPr>
          <w:lang w:val="ru-RU" w:eastAsia="en-US"/>
        </w:rPr>
        <w:t>( в зависимост от потребностите на Възложителя).</w:t>
      </w:r>
    </w:p>
    <w:p w:rsidR="00AD3DE7" w:rsidRPr="005B08A7" w:rsidRDefault="00AD3DE7" w:rsidP="005B08A7">
      <w:pPr>
        <w:suppressAutoHyphens w:val="0"/>
        <w:ind w:firstLine="708"/>
        <w:jc w:val="both"/>
        <w:rPr>
          <w:lang w:val="en-GB" w:eastAsia="en-US"/>
        </w:rPr>
      </w:pPr>
      <w:r w:rsidRPr="005B08A7">
        <w:rPr>
          <w:lang w:val="ru-RU" w:eastAsia="en-US"/>
        </w:rPr>
        <w:t>5.Доставяните артикули за млечните продукти да бъдат без съдържание на растителни мазнини и протеини.</w:t>
      </w:r>
    </w:p>
    <w:p w:rsidR="00AD3DE7" w:rsidRPr="005B08A7" w:rsidRDefault="00AD3DE7" w:rsidP="005B08A7">
      <w:pPr>
        <w:suppressAutoHyphens w:val="0"/>
        <w:ind w:firstLine="708"/>
        <w:jc w:val="both"/>
        <w:rPr>
          <w:lang w:eastAsia="en-US"/>
        </w:rPr>
      </w:pPr>
      <w:r w:rsidRPr="005B08A7">
        <w:rPr>
          <w:lang w:eastAsia="en-US"/>
        </w:rPr>
        <w:t>6.Доставяните артикули от риба и други морски продукти да бъдат охладени и доставяни в опаковки ( с лед )  съгласно указанията на производителя и нормативната уредба.</w:t>
      </w:r>
    </w:p>
    <w:p w:rsidR="00AD3DE7" w:rsidRDefault="00AD3DE7" w:rsidP="0074044D">
      <w:pPr>
        <w:ind w:left="15"/>
        <w:jc w:val="both"/>
      </w:pPr>
    </w:p>
    <w:p w:rsidR="00AD3DE7" w:rsidRPr="005B08A7" w:rsidRDefault="00AD3DE7" w:rsidP="005B08A7">
      <w:pPr>
        <w:suppressAutoHyphens w:val="0"/>
        <w:ind w:firstLine="567"/>
        <w:jc w:val="both"/>
        <w:rPr>
          <w:lang w:eastAsia="en-US"/>
        </w:rPr>
      </w:pPr>
      <w:r w:rsidRPr="005B08A7">
        <w:rPr>
          <w:lang w:eastAsia="en-US"/>
        </w:rPr>
        <w:t xml:space="preserve">Срокът за изпълнение на поръчката е </w:t>
      </w:r>
      <w:r>
        <w:rPr>
          <w:b/>
          <w:bCs/>
          <w:lang w:eastAsia="en-US"/>
        </w:rPr>
        <w:t xml:space="preserve"> 12 /дванадесет/ месеца след датата на възлагането й.</w:t>
      </w:r>
    </w:p>
    <w:p w:rsidR="00AD3DE7" w:rsidRPr="00F14BDD" w:rsidRDefault="00AD3DE7" w:rsidP="0074044D">
      <w:pPr>
        <w:ind w:left="15"/>
        <w:jc w:val="both"/>
      </w:pPr>
    </w:p>
    <w:p w:rsidR="00AD3DE7" w:rsidRDefault="00AD3DE7" w:rsidP="00C626A6">
      <w:pPr>
        <w:jc w:val="both"/>
        <w:rPr>
          <w:b/>
          <w:bCs/>
        </w:rPr>
      </w:pPr>
    </w:p>
    <w:p w:rsidR="00AD3DE7" w:rsidRDefault="00AD3DE7" w:rsidP="00342692">
      <w:pPr>
        <w:ind w:right="-165" w:firstLine="284"/>
        <w:jc w:val="both"/>
        <w:rPr>
          <w:b/>
          <w:bCs/>
          <w:sz w:val="22"/>
          <w:szCs w:val="22"/>
        </w:rPr>
      </w:pPr>
    </w:p>
    <w:sectPr w:rsidR="00AD3DE7" w:rsidSect="0013570A">
      <w:pgSz w:w="11906" w:h="16838"/>
      <w:pgMar w:top="1417"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2">
    <w:nsid w:val="7EFF5735"/>
    <w:multiLevelType w:val="hybridMultilevel"/>
    <w:tmpl w:val="BAF8331E"/>
    <w:lvl w:ilvl="0" w:tplc="808051FA">
      <w:start w:val="1"/>
      <w:numFmt w:val="decimal"/>
      <w:lvlText w:val="%1."/>
      <w:lvlJc w:val="left"/>
      <w:pPr>
        <w:tabs>
          <w:tab w:val="num" w:pos="644"/>
        </w:tabs>
        <w:ind w:left="644" w:hanging="360"/>
      </w:pPr>
      <w:rPr>
        <w:b/>
        <w:bCs/>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6A6"/>
    <w:rsid w:val="00050EB4"/>
    <w:rsid w:val="00076CF4"/>
    <w:rsid w:val="00076D90"/>
    <w:rsid w:val="000F57B7"/>
    <w:rsid w:val="0011488F"/>
    <w:rsid w:val="0013570A"/>
    <w:rsid w:val="00136808"/>
    <w:rsid w:val="00185416"/>
    <w:rsid w:val="001B5362"/>
    <w:rsid w:val="001D72F1"/>
    <w:rsid w:val="0028693C"/>
    <w:rsid w:val="002C173F"/>
    <w:rsid w:val="002C4202"/>
    <w:rsid w:val="002D6B35"/>
    <w:rsid w:val="0031657B"/>
    <w:rsid w:val="00342692"/>
    <w:rsid w:val="003D5B5B"/>
    <w:rsid w:val="00402EDA"/>
    <w:rsid w:val="0041661D"/>
    <w:rsid w:val="00434AC5"/>
    <w:rsid w:val="004516E9"/>
    <w:rsid w:val="004642FC"/>
    <w:rsid w:val="004C00D6"/>
    <w:rsid w:val="004C321F"/>
    <w:rsid w:val="00500340"/>
    <w:rsid w:val="00571D03"/>
    <w:rsid w:val="00577C9B"/>
    <w:rsid w:val="005A5213"/>
    <w:rsid w:val="005B08A7"/>
    <w:rsid w:val="005F0F0A"/>
    <w:rsid w:val="00603275"/>
    <w:rsid w:val="006409B6"/>
    <w:rsid w:val="006C2220"/>
    <w:rsid w:val="006F6B34"/>
    <w:rsid w:val="00714624"/>
    <w:rsid w:val="00716375"/>
    <w:rsid w:val="00724A39"/>
    <w:rsid w:val="0074044D"/>
    <w:rsid w:val="00754146"/>
    <w:rsid w:val="007C4987"/>
    <w:rsid w:val="00830903"/>
    <w:rsid w:val="0087246A"/>
    <w:rsid w:val="0088028B"/>
    <w:rsid w:val="00897365"/>
    <w:rsid w:val="008A21D3"/>
    <w:rsid w:val="009456DA"/>
    <w:rsid w:val="00951955"/>
    <w:rsid w:val="00957A13"/>
    <w:rsid w:val="0099161D"/>
    <w:rsid w:val="009C11EE"/>
    <w:rsid w:val="00A110C4"/>
    <w:rsid w:val="00AA0F18"/>
    <w:rsid w:val="00AB3292"/>
    <w:rsid w:val="00AD3DE7"/>
    <w:rsid w:val="00AD622A"/>
    <w:rsid w:val="00B4521E"/>
    <w:rsid w:val="00B54B22"/>
    <w:rsid w:val="00BB0401"/>
    <w:rsid w:val="00C30D39"/>
    <w:rsid w:val="00C57D1F"/>
    <w:rsid w:val="00C626A6"/>
    <w:rsid w:val="00C74BB6"/>
    <w:rsid w:val="00C85894"/>
    <w:rsid w:val="00CE4EB2"/>
    <w:rsid w:val="00CF7697"/>
    <w:rsid w:val="00D06628"/>
    <w:rsid w:val="00D62FA1"/>
    <w:rsid w:val="00DF2B88"/>
    <w:rsid w:val="00E1049A"/>
    <w:rsid w:val="00E90C85"/>
    <w:rsid w:val="00EB0DE9"/>
    <w:rsid w:val="00EC1A1E"/>
    <w:rsid w:val="00F14BDD"/>
    <w:rsid w:val="00F56D1C"/>
    <w:rsid w:val="00FA23E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A6"/>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C626A6"/>
    <w:pPr>
      <w:keepNext/>
      <w:suppressAutoHyphens w:val="0"/>
      <w:jc w:val="center"/>
      <w:outlineLvl w:val="0"/>
    </w:pPr>
    <w:rPr>
      <w:b/>
      <w:bCs/>
      <w:sz w:val="18"/>
      <w:szCs w:val="18"/>
      <w:lang w:eastAsia="en-US"/>
    </w:rPr>
  </w:style>
  <w:style w:type="paragraph" w:styleId="Heading2">
    <w:name w:val="heading 2"/>
    <w:basedOn w:val="Normal"/>
    <w:next w:val="Normal"/>
    <w:link w:val="Heading2Char"/>
    <w:uiPriority w:val="99"/>
    <w:qFormat/>
    <w:rsid w:val="00714624"/>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C626A6"/>
    <w:pPr>
      <w:keepNext/>
      <w:suppressAutoHyphens w:val="0"/>
      <w:jc w:val="center"/>
      <w:outlineLvl w:val="3"/>
    </w:pPr>
    <w:rPr>
      <w:rFonts w:ascii="Arial" w:hAnsi="Arial" w:cs="Arial"/>
      <w:i/>
      <w:iCs/>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6A6"/>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714624"/>
    <w:rPr>
      <w:rFonts w:ascii="Cambria" w:hAnsi="Cambria" w:cs="Cambria"/>
      <w:b/>
      <w:bCs/>
      <w:color w:val="4F81BD"/>
      <w:sz w:val="26"/>
      <w:szCs w:val="26"/>
      <w:lang w:eastAsia="ar-SA" w:bidi="ar-SA"/>
    </w:rPr>
  </w:style>
  <w:style w:type="character" w:customStyle="1" w:styleId="Heading4Char">
    <w:name w:val="Heading 4 Char"/>
    <w:basedOn w:val="DefaultParagraphFont"/>
    <w:link w:val="Heading4"/>
    <w:uiPriority w:val="99"/>
    <w:locked/>
    <w:rsid w:val="00C626A6"/>
    <w:rPr>
      <w:rFonts w:ascii="Arial" w:hAnsi="Arial" w:cs="Arial"/>
      <w:i/>
      <w:iCs/>
      <w:sz w:val="20"/>
      <w:szCs w:val="20"/>
    </w:rPr>
  </w:style>
  <w:style w:type="character" w:customStyle="1" w:styleId="2">
    <w:name w:val="Основной текст (2)_"/>
    <w:basedOn w:val="DefaultParagraphFont"/>
    <w:link w:val="21"/>
    <w:uiPriority w:val="99"/>
    <w:locked/>
    <w:rsid w:val="00C626A6"/>
    <w:rPr>
      <w:rFonts w:ascii="Arial" w:hAnsi="Arial" w:cs="Arial"/>
      <w:b/>
      <w:bCs/>
      <w:sz w:val="17"/>
      <w:szCs w:val="17"/>
      <w:shd w:val="clear" w:color="auto" w:fill="FFFFFF"/>
    </w:rPr>
  </w:style>
  <w:style w:type="paragraph" w:customStyle="1" w:styleId="21">
    <w:name w:val="Основной текст (2)1"/>
    <w:basedOn w:val="Normal"/>
    <w:link w:val="2"/>
    <w:uiPriority w:val="99"/>
    <w:rsid w:val="00C626A6"/>
    <w:pPr>
      <w:widowControl w:val="0"/>
      <w:shd w:val="clear" w:color="auto" w:fill="FFFFFF"/>
      <w:suppressAutoHyphens w:val="0"/>
      <w:spacing w:after="180" w:line="240" w:lineRule="atLeast"/>
      <w:jc w:val="both"/>
    </w:pPr>
    <w:rPr>
      <w:rFonts w:ascii="Arial" w:eastAsia="Calibri" w:hAnsi="Arial" w:cs="Arial"/>
      <w:b/>
      <w:bCs/>
      <w:sz w:val="17"/>
      <w:szCs w:val="17"/>
      <w:lang w:eastAsia="en-US"/>
    </w:rPr>
  </w:style>
  <w:style w:type="character" w:customStyle="1" w:styleId="a">
    <w:name w:val="Основен текст_"/>
    <w:basedOn w:val="DefaultParagraphFont"/>
    <w:link w:val="1"/>
    <w:uiPriority w:val="99"/>
    <w:locked/>
    <w:rsid w:val="00C626A6"/>
    <w:rPr>
      <w:shd w:val="clear" w:color="auto" w:fill="FFFFFF"/>
    </w:rPr>
  </w:style>
  <w:style w:type="paragraph" w:customStyle="1" w:styleId="1">
    <w:name w:val="Основен текст1"/>
    <w:basedOn w:val="Normal"/>
    <w:link w:val="a"/>
    <w:uiPriority w:val="99"/>
    <w:rsid w:val="00C626A6"/>
    <w:pPr>
      <w:widowControl w:val="0"/>
      <w:shd w:val="clear" w:color="auto" w:fill="FFFFFF"/>
      <w:suppressAutoHyphens w:val="0"/>
      <w:spacing w:line="250" w:lineRule="exact"/>
      <w:jc w:val="both"/>
    </w:pPr>
    <w:rPr>
      <w:rFonts w:ascii="Calibri" w:eastAsia="Calibri" w:hAnsi="Calibri" w:cs="Calibri"/>
      <w:sz w:val="22"/>
      <w:szCs w:val="22"/>
      <w:lang w:eastAsia="en-US"/>
    </w:rPr>
  </w:style>
  <w:style w:type="paragraph" w:customStyle="1" w:styleId="Default">
    <w:name w:val="Default"/>
    <w:link w:val="DefaultChar"/>
    <w:uiPriority w:val="99"/>
    <w:rsid w:val="00C626A6"/>
    <w:pPr>
      <w:autoSpaceDE w:val="0"/>
      <w:autoSpaceDN w:val="0"/>
      <w:adjustRightInd w:val="0"/>
    </w:pPr>
    <w:rPr>
      <w:rFonts w:ascii="Times New Roman" w:hAnsi="Times New Roman"/>
      <w:color w:val="000000"/>
      <w:sz w:val="24"/>
      <w:szCs w:val="24"/>
    </w:rPr>
  </w:style>
  <w:style w:type="character" w:customStyle="1" w:styleId="20">
    <w:name w:val="Основной текст (2)"/>
    <w:basedOn w:val="2"/>
    <w:uiPriority w:val="99"/>
    <w:rsid w:val="00C626A6"/>
    <w:rPr>
      <w:u w:val="single"/>
    </w:rPr>
  </w:style>
  <w:style w:type="character" w:customStyle="1" w:styleId="22">
    <w:name w:val="Основен текст2"/>
    <w:basedOn w:val="a"/>
    <w:uiPriority w:val="99"/>
    <w:rsid w:val="00C626A6"/>
  </w:style>
  <w:style w:type="character" w:customStyle="1" w:styleId="a0">
    <w:name w:val="Основен текст + Удебелен"/>
    <w:basedOn w:val="a"/>
    <w:uiPriority w:val="99"/>
    <w:rsid w:val="00C626A6"/>
    <w:rPr>
      <w:b/>
      <w:bCs/>
    </w:rPr>
  </w:style>
  <w:style w:type="character" w:styleId="Hyperlink">
    <w:name w:val="Hyperlink"/>
    <w:basedOn w:val="DefaultParagraphFont"/>
    <w:uiPriority w:val="99"/>
    <w:rsid w:val="00714624"/>
    <w:rPr>
      <w:color w:val="0000FF"/>
      <w:u w:val="single"/>
    </w:rPr>
  </w:style>
  <w:style w:type="character" w:customStyle="1" w:styleId="DefaultChar">
    <w:name w:val="Default Char"/>
    <w:link w:val="Default"/>
    <w:uiPriority w:val="99"/>
    <w:locked/>
    <w:rsid w:val="00714624"/>
    <w:rPr>
      <w:rFonts w:ascii="Times New Roman" w:hAnsi="Times New Roman" w:cs="Times New Roman"/>
      <w:color w:val="000000"/>
      <w:sz w:val="24"/>
      <w:szCs w:val="24"/>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1"/>
    <w:uiPriority w:val="99"/>
    <w:rsid w:val="005B08A7"/>
    <w:pPr>
      <w:suppressAutoHyphens w:val="0"/>
      <w:jc w:val="both"/>
    </w:pPr>
    <w:rPr>
      <w:rFonts w:eastAsia="Calibri"/>
      <w:color w:val="000000"/>
      <w:sz w:val="20"/>
      <w:szCs w:val="20"/>
      <w:lang w:eastAsia="bg-BG"/>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uiPriority w:val="99"/>
    <w:semiHidden/>
    <w:locked/>
    <w:rsid w:val="005B08A7"/>
    <w:rPr>
      <w:rFonts w:ascii="Times New Roman" w:hAnsi="Times New Roman" w:cs="Times New Roman"/>
      <w:sz w:val="24"/>
      <w:szCs w:val="24"/>
      <w:lang w:eastAsia="ar-SA" w:bidi="ar-SA"/>
    </w:rPr>
  </w:style>
  <w:style w:type="character" w:customStyle="1" w:styleId="BodyTextChar1">
    <w:name w:val="Body Text Char1"/>
    <w:aliases w:val="Body Text Char Char Char Char Char Char2,Body Text Char Char Char Char2,Body Text Char Char Char Char Char Char Char1,Body Text Char Char Char Char Char2,Body Text Char Char Char Char Char Char Char Char Char Char Char Char1"/>
    <w:link w:val="BodyText"/>
    <w:uiPriority w:val="99"/>
    <w:locked/>
    <w:rsid w:val="005B08A7"/>
    <w:rPr>
      <w:rFonts w:ascii="Times New Roman" w:hAnsi="Times New Roman" w:cs="Times New Roman"/>
      <w:color w:val="000000"/>
      <w:sz w:val="20"/>
      <w:szCs w:val="20"/>
    </w:rPr>
  </w:style>
  <w:style w:type="paragraph" w:customStyle="1" w:styleId="Body">
    <w:name w:val="Body"/>
    <w:basedOn w:val="Normal"/>
    <w:uiPriority w:val="99"/>
    <w:rsid w:val="005B08A7"/>
    <w:pPr>
      <w:widowControl w:val="0"/>
      <w:suppressAutoHyphens w:val="0"/>
      <w:autoSpaceDE w:val="0"/>
      <w:autoSpaceDN w:val="0"/>
      <w:adjustRightInd w:val="0"/>
    </w:pPr>
    <w:rPr>
      <w:rFonts w:ascii="Times" w:hAnsi="Times" w:cs="Times"/>
      <w:lang w:eastAsia="bg-BG"/>
    </w:rPr>
  </w:style>
  <w:style w:type="paragraph" w:customStyle="1" w:styleId="firstline">
    <w:name w:val="firstline"/>
    <w:basedOn w:val="Normal"/>
    <w:uiPriority w:val="99"/>
    <w:rsid w:val="005B08A7"/>
    <w:pPr>
      <w:suppressAutoHyphens w:val="0"/>
      <w:spacing w:before="100" w:beforeAutospacing="1" w:after="100" w:afterAutospacing="1"/>
    </w:pPr>
    <w:rPr>
      <w:lang w:val="en-US" w:eastAsia="en-US"/>
    </w:rPr>
  </w:style>
  <w:style w:type="character" w:customStyle="1" w:styleId="ala1">
    <w:name w:val="al_a1"/>
    <w:uiPriority w:val="99"/>
    <w:rsid w:val="005B08A7"/>
  </w:style>
  <w:style w:type="paragraph" w:customStyle="1" w:styleId="a1">
    <w:name w:val="ПАРАГРАФ"/>
    <w:basedOn w:val="Normal"/>
    <w:uiPriority w:val="99"/>
    <w:rsid w:val="005B08A7"/>
    <w:pPr>
      <w:suppressAutoHyphens w:val="0"/>
      <w:spacing w:line="280" w:lineRule="exact"/>
      <w:ind w:firstLine="567"/>
      <w:jc w:val="both"/>
    </w:pPr>
    <w:rPr>
      <w:lang w:eastAsia="en-US"/>
    </w:rPr>
  </w:style>
  <w:style w:type="paragraph" w:styleId="ListParagraph">
    <w:name w:val="List Paragraph"/>
    <w:basedOn w:val="Normal"/>
    <w:uiPriority w:val="99"/>
    <w:qFormat/>
    <w:rsid w:val="005B08A7"/>
    <w:pPr>
      <w:suppressAutoHyphens w:val="0"/>
      <w:ind w:left="720"/>
    </w:pPr>
    <w:rPr>
      <w:rFonts w:ascii="Times CY" w:hAnsi="Times CY" w:cs="Times CY"/>
      <w:lang w:val="en-GB" w:eastAsia="en-US"/>
    </w:rPr>
  </w:style>
  <w:style w:type="character" w:customStyle="1" w:styleId="FontStyle12">
    <w:name w:val="Font Style12"/>
    <w:basedOn w:val="DefaultParagraphFont"/>
    <w:uiPriority w:val="99"/>
    <w:rsid w:val="00076CF4"/>
    <w:rPr>
      <w:rFonts w:ascii="Book Antiqua" w:hAnsi="Book Antiqua" w:cs="Book Antiqua"/>
      <w:b/>
      <w:bCs/>
      <w:i/>
      <w:iCs/>
      <w:sz w:val="28"/>
      <w:szCs w:val="28"/>
    </w:rPr>
  </w:style>
  <w:style w:type="paragraph" w:styleId="BalloonText">
    <w:name w:val="Balloon Text"/>
    <w:basedOn w:val="Normal"/>
    <w:link w:val="BalloonTextChar"/>
    <w:uiPriority w:val="99"/>
    <w:semiHidden/>
    <w:rsid w:val="006032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B5B"/>
    <w:rPr>
      <w:rFonts w:ascii="Times New Roman" w:hAnsi="Times New Roman" w:cs="Times New Roman"/>
      <w:sz w:val="2"/>
      <w:szCs w:val="2"/>
      <w:lang w:eastAsia="ar-SA" w:bidi="ar-SA"/>
    </w:rPr>
  </w:style>
</w:styles>
</file>

<file path=word/webSettings.xml><?xml version="1.0" encoding="utf-8"?>
<w:webSettings xmlns:r="http://schemas.openxmlformats.org/officeDocument/2006/relationships" xmlns:w="http://schemas.openxmlformats.org/wordprocessingml/2006/main">
  <w:divs>
    <w:div w:id="870459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6</Pages>
  <Words>1471</Words>
  <Characters>8387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 - СОФИЯ</dc:title>
  <dc:subject/>
  <dc:creator>pc</dc:creator>
  <cp:keywords/>
  <dc:description/>
  <cp:lastModifiedBy>1</cp:lastModifiedBy>
  <cp:revision>8</cp:revision>
  <cp:lastPrinted>2015-05-13T05:56:00Z</cp:lastPrinted>
  <dcterms:created xsi:type="dcterms:W3CDTF">2015-05-07T12:54:00Z</dcterms:created>
  <dcterms:modified xsi:type="dcterms:W3CDTF">2016-03-11T11:33:00Z</dcterms:modified>
</cp:coreProperties>
</file>